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Look w:val="0000" w:firstRow="0" w:lastRow="0" w:firstColumn="0" w:lastColumn="0" w:noHBand="0" w:noVBand="0"/>
      </w:tblPr>
      <w:tblGrid>
        <w:gridCol w:w="9322"/>
      </w:tblGrid>
      <w:tr w:rsidR="008E3917" w:rsidRPr="0058585C" w:rsidTr="001D354C">
        <w:trPr>
          <w:trHeight w:val="860"/>
          <w:jc w:val="center"/>
        </w:trPr>
        <w:tc>
          <w:tcPr>
            <w:tcW w:w="0" w:type="auto"/>
          </w:tcPr>
          <w:p w:rsidR="008E3917" w:rsidRPr="0058585C" w:rsidRDefault="008E3917" w:rsidP="001D354C">
            <w:pPr>
              <w:jc w:val="center"/>
              <w:rPr>
                <w:b/>
                <w:noProof/>
              </w:rPr>
            </w:pPr>
          </w:p>
        </w:tc>
      </w:tr>
      <w:tr w:rsidR="008E3917" w:rsidRPr="00577CD7" w:rsidTr="001D354C">
        <w:trPr>
          <w:trHeight w:val="364"/>
          <w:jc w:val="center"/>
        </w:trPr>
        <w:tc>
          <w:tcPr>
            <w:tcW w:w="0" w:type="auto"/>
          </w:tcPr>
          <w:p w:rsidR="007D29EC" w:rsidRDefault="007D29EC" w:rsidP="00577CD7">
            <w:pPr>
              <w:jc w:val="center"/>
              <w:rPr>
                <w:b/>
                <w:sz w:val="28"/>
                <w:szCs w:val="28"/>
              </w:rPr>
            </w:pPr>
          </w:p>
          <w:p w:rsidR="00577CD7" w:rsidRPr="00577CD7" w:rsidRDefault="00577CD7" w:rsidP="00577CD7">
            <w:pPr>
              <w:jc w:val="center"/>
              <w:rPr>
                <w:b/>
                <w:sz w:val="28"/>
                <w:szCs w:val="28"/>
              </w:rPr>
            </w:pPr>
            <w:r w:rsidRPr="00577CD7">
              <w:rPr>
                <w:b/>
                <w:sz w:val="28"/>
                <w:szCs w:val="28"/>
              </w:rPr>
              <w:t>MINISTARSTVO REGIONALNOG</w:t>
            </w:r>
            <w:r>
              <w:rPr>
                <w:b/>
                <w:sz w:val="28"/>
                <w:szCs w:val="28"/>
              </w:rPr>
              <w:t>A</w:t>
            </w:r>
            <w:r w:rsidRPr="00577CD7">
              <w:rPr>
                <w:b/>
                <w:sz w:val="28"/>
                <w:szCs w:val="28"/>
              </w:rPr>
              <w:t xml:space="preserve"> RAZVOJA I FONDOVA EUROPSKE UNIJE</w:t>
            </w:r>
          </w:p>
          <w:p w:rsidR="008E3917" w:rsidRPr="00577CD7" w:rsidRDefault="008E3917" w:rsidP="001D354C">
            <w:pPr>
              <w:ind w:left="34"/>
              <w:jc w:val="center"/>
              <w:rPr>
                <w:rFonts w:ascii="Calibri" w:hAnsi="Calibri" w:cs="Calibri"/>
                <w:noProof/>
                <w:sz w:val="28"/>
                <w:szCs w:val="28"/>
                <w:lang w:val="de-DE"/>
              </w:rPr>
            </w:pPr>
          </w:p>
        </w:tc>
      </w:tr>
    </w:tbl>
    <w:p w:rsidR="008E3917" w:rsidRDefault="008E3917" w:rsidP="008E3917">
      <w:pPr>
        <w:rPr>
          <w:sz w:val="20"/>
          <w:szCs w:val="20"/>
        </w:rPr>
      </w:pPr>
    </w:p>
    <w:p w:rsidR="00872821" w:rsidRPr="007C3BFA" w:rsidRDefault="00577CD7" w:rsidP="008E3917">
      <w:pPr>
        <w:tabs>
          <w:tab w:val="left" w:pos="5642"/>
        </w:tabs>
        <w:jc w:val="center"/>
        <w:rPr>
          <w:b/>
          <w:sz w:val="26"/>
          <w:szCs w:val="26"/>
        </w:rPr>
      </w:pPr>
      <w:r w:rsidRPr="007C3BFA">
        <w:rPr>
          <w:b/>
          <w:sz w:val="26"/>
          <w:szCs w:val="26"/>
        </w:rPr>
        <w:t>objavljuje</w:t>
      </w:r>
    </w:p>
    <w:p w:rsidR="00872821" w:rsidRPr="007C3BFA" w:rsidRDefault="00872821" w:rsidP="008E3917">
      <w:pPr>
        <w:tabs>
          <w:tab w:val="left" w:pos="5642"/>
        </w:tabs>
        <w:jc w:val="center"/>
        <w:rPr>
          <w:b/>
          <w:sz w:val="26"/>
          <w:szCs w:val="26"/>
        </w:rPr>
      </w:pPr>
    </w:p>
    <w:p w:rsidR="008E3917" w:rsidRPr="007C3BFA" w:rsidRDefault="008E3917" w:rsidP="008E3917">
      <w:pPr>
        <w:tabs>
          <w:tab w:val="left" w:pos="5642"/>
        </w:tabs>
        <w:jc w:val="center"/>
        <w:rPr>
          <w:b/>
          <w:sz w:val="28"/>
          <w:szCs w:val="28"/>
        </w:rPr>
      </w:pPr>
      <w:r w:rsidRPr="007C3BFA">
        <w:rPr>
          <w:b/>
          <w:sz w:val="28"/>
          <w:szCs w:val="28"/>
        </w:rPr>
        <w:t>POZIV ZA ISKAZ INTERESA</w:t>
      </w:r>
    </w:p>
    <w:p w:rsidR="00872821" w:rsidRPr="007C3BFA" w:rsidRDefault="00872821" w:rsidP="008E3917">
      <w:pPr>
        <w:tabs>
          <w:tab w:val="left" w:pos="5642"/>
        </w:tabs>
        <w:jc w:val="center"/>
        <w:rPr>
          <w:b/>
          <w:sz w:val="26"/>
          <w:szCs w:val="26"/>
        </w:rPr>
      </w:pPr>
    </w:p>
    <w:p w:rsidR="008E3917" w:rsidRPr="007C3BFA" w:rsidRDefault="007C3BFA" w:rsidP="008E3917">
      <w:pPr>
        <w:tabs>
          <w:tab w:val="left" w:pos="5642"/>
        </w:tabs>
        <w:jc w:val="center"/>
        <w:rPr>
          <w:b/>
          <w:sz w:val="26"/>
          <w:szCs w:val="26"/>
        </w:rPr>
      </w:pPr>
      <w:r w:rsidRPr="007C3BFA">
        <w:rPr>
          <w:b/>
          <w:sz w:val="26"/>
          <w:szCs w:val="26"/>
        </w:rPr>
        <w:t>za sufinanciranje projekata u 2014. godini</w:t>
      </w:r>
    </w:p>
    <w:p w:rsidR="008E3917" w:rsidRPr="007C3BFA" w:rsidRDefault="007C3BFA" w:rsidP="008E3917">
      <w:pPr>
        <w:shd w:val="clear" w:color="auto" w:fill="FFFFFF"/>
        <w:tabs>
          <w:tab w:val="left" w:pos="5642"/>
        </w:tabs>
        <w:jc w:val="center"/>
        <w:rPr>
          <w:b/>
          <w:sz w:val="26"/>
          <w:szCs w:val="26"/>
        </w:rPr>
      </w:pPr>
      <w:r w:rsidRPr="007C3BFA">
        <w:rPr>
          <w:b/>
          <w:sz w:val="26"/>
          <w:szCs w:val="26"/>
        </w:rPr>
        <w:t>prema</w:t>
      </w:r>
    </w:p>
    <w:p w:rsidR="008E3917" w:rsidRPr="007C3BFA" w:rsidRDefault="008E3917" w:rsidP="008E3917">
      <w:pPr>
        <w:shd w:val="clear" w:color="auto" w:fill="FFFFFF"/>
        <w:tabs>
          <w:tab w:val="left" w:pos="5642"/>
        </w:tabs>
        <w:jc w:val="center"/>
        <w:rPr>
          <w:b/>
          <w:sz w:val="26"/>
          <w:szCs w:val="26"/>
        </w:rPr>
      </w:pPr>
      <w:r w:rsidRPr="007C3BFA">
        <w:rPr>
          <w:b/>
          <w:sz w:val="26"/>
          <w:szCs w:val="26"/>
        </w:rPr>
        <w:t>PROGRAMU ODRŽIVOG RAZVOJA LOKALNE ZAJEDNICE</w:t>
      </w:r>
    </w:p>
    <w:p w:rsidR="00872821" w:rsidRPr="007C3BFA" w:rsidRDefault="00872821" w:rsidP="008E3917">
      <w:pPr>
        <w:shd w:val="clear" w:color="auto" w:fill="FFFFFF"/>
        <w:tabs>
          <w:tab w:val="left" w:pos="5642"/>
        </w:tabs>
        <w:jc w:val="center"/>
        <w:rPr>
          <w:b/>
          <w:color w:val="000000"/>
          <w:spacing w:val="-7"/>
          <w:sz w:val="26"/>
          <w:szCs w:val="26"/>
        </w:rPr>
      </w:pPr>
    </w:p>
    <w:p w:rsidR="008E3917" w:rsidRDefault="008E3917" w:rsidP="008E3917">
      <w:pPr>
        <w:tabs>
          <w:tab w:val="left" w:pos="5642"/>
        </w:tabs>
        <w:jc w:val="center"/>
        <w:rPr>
          <w:b/>
        </w:rPr>
      </w:pPr>
    </w:p>
    <w:p w:rsidR="008E3917" w:rsidRDefault="008E3917" w:rsidP="008E3917">
      <w:pPr>
        <w:tabs>
          <w:tab w:val="left" w:pos="5642"/>
        </w:tabs>
        <w:autoSpaceDE w:val="0"/>
        <w:autoSpaceDN w:val="0"/>
        <w:adjustRightInd w:val="0"/>
        <w:jc w:val="both"/>
      </w:pPr>
      <w:r>
        <w:t>Ministarstvo regionalnoga razvoja i fondova Europske unije (u daljnjem tekstu Ministarstvo), putem Programa održivog razvoja lokalne zajednice u 2014. godini, nastavlja i kroz godišnji program poticati jedinice lokalne i područne (regionalne) samouprave čija je vrijednost indeksa razvijenosti ispod 100 % prosjeka Republike Hrvatske, na svrhovito korištenje sredstava, ulaganjem u infrastrukturu, gospodarstvo te razvoj tih područja.</w:t>
      </w:r>
    </w:p>
    <w:p w:rsidR="008E3917" w:rsidRDefault="008E3917" w:rsidP="008E3917">
      <w:pPr>
        <w:tabs>
          <w:tab w:val="left" w:pos="5642"/>
        </w:tabs>
        <w:autoSpaceDE w:val="0"/>
        <w:autoSpaceDN w:val="0"/>
        <w:adjustRightInd w:val="0"/>
        <w:jc w:val="both"/>
      </w:pPr>
    </w:p>
    <w:p w:rsidR="008E3917" w:rsidRDefault="008E3917" w:rsidP="008E3917">
      <w:pPr>
        <w:tabs>
          <w:tab w:val="left" w:pos="5642"/>
        </w:tabs>
        <w:jc w:val="both"/>
      </w:pPr>
      <w:r>
        <w:t>Pozivaju se svi zainteresirani prihvatljivi podnositelji zahtjeva da kao nositelji pokretanja potrebnih promjena u društvenim, gospodarskim i drugim razvojnim aktivnostima dostave svoje zahtjeve za realizaciju projekata u 2014. godini usklađene sa ciljevima Programa.</w:t>
      </w:r>
    </w:p>
    <w:p w:rsidR="008E3917" w:rsidRDefault="008E3917" w:rsidP="008E3917">
      <w:pPr>
        <w:tabs>
          <w:tab w:val="left" w:pos="5642"/>
        </w:tabs>
        <w:jc w:val="both"/>
      </w:pPr>
    </w:p>
    <w:p w:rsidR="008E3917" w:rsidRDefault="008E3917" w:rsidP="008E3917">
      <w:pPr>
        <w:tabs>
          <w:tab w:val="left" w:pos="5642"/>
        </w:tabs>
        <w:jc w:val="both"/>
      </w:pPr>
      <w:r>
        <w:rPr>
          <w:b/>
          <w:u w:val="single"/>
        </w:rPr>
        <w:t>Prihvatljivi podnositelji zahtjeva</w:t>
      </w:r>
      <w:r>
        <w:t xml:space="preserve"> su jedinice lokalne i područne (regionalne) samouprave čija je vrijednost indeksa razvijenosti ispod 100 % prosjeka Republike Hrvatske.</w:t>
      </w:r>
    </w:p>
    <w:p w:rsidR="008E3917" w:rsidRDefault="008E3917" w:rsidP="008E3917">
      <w:pPr>
        <w:tabs>
          <w:tab w:val="left" w:pos="5642"/>
        </w:tabs>
        <w:jc w:val="both"/>
      </w:pPr>
    </w:p>
    <w:p w:rsidR="008E3917" w:rsidRDefault="008E3917" w:rsidP="008E3917">
      <w:pPr>
        <w:tabs>
          <w:tab w:val="left" w:pos="5642"/>
        </w:tabs>
        <w:jc w:val="both"/>
        <w:rPr>
          <w:color w:val="FF0000"/>
          <w:u w:val="single"/>
        </w:rPr>
      </w:pPr>
      <w:r>
        <w:rPr>
          <w:b/>
          <w:u w:val="single"/>
        </w:rPr>
        <w:t>Prihvatljivi objekti</w:t>
      </w:r>
      <w:r>
        <w:rPr>
          <w:b/>
        </w:rPr>
        <w:t>:</w:t>
      </w:r>
      <w:r>
        <w:t xml:space="preserve"> objekti javne namjene (komunalne i socijalne infrastrukture) u vlasništvu jedinica lokalne i područne (regionalne) samouprave kao i objekti u vlasništvu pravnih subjekata čiji su osnivači jedinice lokalne i područne (regionalne) samouprave i u njihovom su većinskom vlasništvu, a koji su na raspolaganju široj lokalnoj zajednici: dječji vrtići, škole, kulturni centri i domovi kulture, ostale javne ustanove, institucije socijalne i zdravstvene skrbi, knjižnice i čitaonice i sl.</w:t>
      </w:r>
    </w:p>
    <w:p w:rsidR="008E3917" w:rsidRDefault="008E3917" w:rsidP="008E3917">
      <w:pPr>
        <w:tabs>
          <w:tab w:val="left" w:pos="5642"/>
        </w:tabs>
        <w:jc w:val="both"/>
        <w:rPr>
          <w:u w:val="single"/>
        </w:rPr>
      </w:pPr>
    </w:p>
    <w:p w:rsidR="008E3917" w:rsidRDefault="008E3917" w:rsidP="008E3917">
      <w:pPr>
        <w:tabs>
          <w:tab w:val="left" w:pos="5642"/>
        </w:tabs>
        <w:jc w:val="both"/>
      </w:pPr>
      <w:r>
        <w:rPr>
          <w:b/>
          <w:u w:val="single"/>
        </w:rPr>
        <w:t>Prihvatljive aktivnosti</w:t>
      </w:r>
      <w:r>
        <w:t>: radovi na obnovi, sanaciji, izgradnji, rekonstrukciji, adaptaciji, dogradnji i modernizaciji objekata komunalne i socijalne infrastrukture za koje je već pripremljena prostorno-planska i projektno tehnička dokumentacija, izdane potrebne dozvole i suglasnosti, a čija će realizacija pridonijeti povećanju standarda komunalnih i socijalnih usluga. Prihvatljivim će se smatrati i aktivnosti na nastavku/završetku već započetih projekata, posebno onih koje je Ministarstvo regionalnoga razvoja i fondova Europske unije započelo financirati prethodnih godina kroz godišnje programe.</w:t>
      </w:r>
    </w:p>
    <w:p w:rsidR="00872821" w:rsidRDefault="00872821" w:rsidP="008E3917">
      <w:pPr>
        <w:tabs>
          <w:tab w:val="left" w:pos="5642"/>
        </w:tabs>
        <w:jc w:val="both"/>
      </w:pPr>
    </w:p>
    <w:p w:rsidR="008E3917" w:rsidRDefault="008E3917" w:rsidP="008E3917">
      <w:pPr>
        <w:tabs>
          <w:tab w:val="left" w:pos="5642"/>
        </w:tabs>
        <w:jc w:val="both"/>
      </w:pPr>
      <w:r>
        <w:rPr>
          <w:b/>
          <w:u w:val="single"/>
        </w:rPr>
        <w:t>Prihvatljivo trajanje projekta</w:t>
      </w:r>
      <w:r>
        <w:t xml:space="preserve">: prihvatljivi su projekti/aktivnosti na projektu koje se provode u 2014. godini. Rok za dostavu situacija za provedene aktivnosti na projektu u 2014. godini, za udio sufinanciranja Ministarstva, je 1. prosinca 2014., a rok za završetak svih aktivnosti korisnika na projektu, uključujući dostavu Završnog izvješća je 31. ožujka 2015. </w:t>
      </w:r>
    </w:p>
    <w:p w:rsidR="008E3917" w:rsidRDefault="008E3917" w:rsidP="008E3917">
      <w:pPr>
        <w:tabs>
          <w:tab w:val="left" w:pos="5642"/>
        </w:tabs>
        <w:jc w:val="both"/>
        <w:rPr>
          <w:i/>
        </w:rPr>
      </w:pPr>
    </w:p>
    <w:p w:rsidR="008E3917" w:rsidRDefault="008E3917" w:rsidP="008E3917">
      <w:pPr>
        <w:tabs>
          <w:tab w:val="left" w:pos="5642"/>
        </w:tabs>
        <w:jc w:val="both"/>
        <w:rPr>
          <w:b/>
          <w:u w:val="single"/>
        </w:rPr>
      </w:pPr>
    </w:p>
    <w:p w:rsidR="002E4CBC" w:rsidRDefault="002E4CBC" w:rsidP="008E3917">
      <w:pPr>
        <w:tabs>
          <w:tab w:val="left" w:pos="5642"/>
        </w:tabs>
        <w:jc w:val="both"/>
        <w:rPr>
          <w:b/>
          <w:u w:val="single"/>
        </w:rPr>
      </w:pPr>
    </w:p>
    <w:p w:rsidR="002E4CBC" w:rsidRDefault="002E4CBC" w:rsidP="008E3917">
      <w:pPr>
        <w:tabs>
          <w:tab w:val="left" w:pos="5642"/>
        </w:tabs>
        <w:jc w:val="both"/>
        <w:rPr>
          <w:b/>
          <w:u w:val="single"/>
        </w:rPr>
      </w:pPr>
    </w:p>
    <w:p w:rsidR="007D29EC" w:rsidRDefault="007D29EC" w:rsidP="008E3917">
      <w:pPr>
        <w:tabs>
          <w:tab w:val="left" w:pos="5642"/>
        </w:tabs>
        <w:jc w:val="both"/>
        <w:rPr>
          <w:b/>
          <w:u w:val="single"/>
        </w:rPr>
      </w:pPr>
    </w:p>
    <w:p w:rsidR="008E3917" w:rsidRDefault="008E3917" w:rsidP="008E3917">
      <w:pPr>
        <w:tabs>
          <w:tab w:val="left" w:pos="5642"/>
        </w:tabs>
        <w:jc w:val="both"/>
      </w:pPr>
      <w:r>
        <w:rPr>
          <w:b/>
          <w:u w:val="single"/>
        </w:rPr>
        <w:t>Prihvatljivi iznos sufinanciranja</w:t>
      </w:r>
      <w:r>
        <w:t>: nositelj projekta je obvezan osigurati sufinanciranje u minimalnom iznosu, ovisno o skupini u koju je razvrstan Odlukom o razvrstavanju jedinica lokalne i područne samouprave prema stupnju razvijenosti i to:</w:t>
      </w:r>
      <w:r>
        <w:rPr>
          <w:b/>
        </w:rPr>
        <w:t xml:space="preserve"> </w:t>
      </w:r>
      <w:r>
        <w:t>10% po projektu za nositelje iz 1. skupine, 15% za nositelje iz 2. skupine i 20% za nositelje iz 3. skupine.</w:t>
      </w:r>
    </w:p>
    <w:p w:rsidR="008E3917" w:rsidRDefault="008E3917" w:rsidP="008E3917">
      <w:pPr>
        <w:tabs>
          <w:tab w:val="left" w:pos="5642"/>
        </w:tabs>
        <w:jc w:val="both"/>
      </w:pPr>
    </w:p>
    <w:p w:rsidR="008E3917" w:rsidRDefault="008E3917" w:rsidP="008E3917">
      <w:pPr>
        <w:shd w:val="clear" w:color="auto" w:fill="FFFFFF"/>
        <w:tabs>
          <w:tab w:val="left" w:pos="5642"/>
        </w:tabs>
        <w:jc w:val="both"/>
      </w:pPr>
      <w:r>
        <w:rPr>
          <w:b/>
          <w:u w:val="single"/>
        </w:rPr>
        <w:t>Postupak podnošenja zahtjeva</w:t>
      </w:r>
      <w:r>
        <w:t>: zainteresirani podnositelji podnose Zahtjev za dodjelu sredstava sukladno Smjernicama za podnositelje uz priloge.</w:t>
      </w:r>
    </w:p>
    <w:p w:rsidR="008E3917" w:rsidRDefault="008E3917" w:rsidP="008E3917">
      <w:pPr>
        <w:shd w:val="clear" w:color="auto" w:fill="FFFFFF"/>
        <w:tabs>
          <w:tab w:val="left" w:pos="5642"/>
        </w:tabs>
      </w:pPr>
    </w:p>
    <w:p w:rsidR="008E3917" w:rsidRDefault="008E3917" w:rsidP="008E3917">
      <w:pPr>
        <w:tabs>
          <w:tab w:val="left" w:pos="5642"/>
        </w:tabs>
        <w:jc w:val="both"/>
      </w:pPr>
      <w:r>
        <w:t>Svaki podnositelj može podnijeti najviše tri zahtjeva, a na osnovu kriterija i sukladno raspoloživosti sredstava, kroz odabir može dobiti maksimalni kumulativni iznos sufinanciranja do 2.000.000,00</w:t>
      </w:r>
      <w:r>
        <w:rPr>
          <w:color w:val="FF0000"/>
        </w:rPr>
        <w:t xml:space="preserve"> </w:t>
      </w:r>
      <w:r>
        <w:t>kuna (</w:t>
      </w:r>
      <w:proofErr w:type="spellStart"/>
      <w:r>
        <w:t>dvamilijuna</w:t>
      </w:r>
      <w:proofErr w:type="spellEnd"/>
      <w:r>
        <w:t xml:space="preserve"> kuna) s PDV-om.</w:t>
      </w:r>
    </w:p>
    <w:p w:rsidR="008E3917" w:rsidRDefault="008E3917" w:rsidP="008E3917">
      <w:pPr>
        <w:tabs>
          <w:tab w:val="left" w:pos="5642"/>
        </w:tabs>
        <w:jc w:val="both"/>
      </w:pPr>
      <w:r>
        <w:t>Neće se sufinancirati projekti čija je vrijednost manja od 50.000,00 kuna (</w:t>
      </w:r>
      <w:proofErr w:type="spellStart"/>
      <w:r>
        <w:t>pedesettisuća</w:t>
      </w:r>
      <w:proofErr w:type="spellEnd"/>
      <w:r>
        <w:t xml:space="preserve"> kuna) s PDV-om.</w:t>
      </w:r>
    </w:p>
    <w:p w:rsidR="008E3917" w:rsidRDefault="008E3917" w:rsidP="008E3917">
      <w:pPr>
        <w:tabs>
          <w:tab w:val="left" w:pos="5642"/>
        </w:tabs>
        <w:jc w:val="both"/>
      </w:pPr>
    </w:p>
    <w:p w:rsidR="008E3917" w:rsidRDefault="008E3917" w:rsidP="008E3917">
      <w:pPr>
        <w:tabs>
          <w:tab w:val="left" w:pos="5642"/>
        </w:tabs>
        <w:jc w:val="both"/>
      </w:pPr>
      <w:r>
        <w:t>Uz zahtjev se obavezno prilaže:</w:t>
      </w:r>
    </w:p>
    <w:p w:rsidR="008E3917" w:rsidRDefault="008E3917" w:rsidP="008E3917">
      <w:pPr>
        <w:numPr>
          <w:ilvl w:val="0"/>
          <w:numId w:val="1"/>
        </w:numPr>
        <w:tabs>
          <w:tab w:val="left" w:pos="5642"/>
        </w:tabs>
        <w:jc w:val="both"/>
      </w:pPr>
      <w:r>
        <w:t>Dodatak A - Kontrolni obrazac;</w:t>
      </w:r>
    </w:p>
    <w:p w:rsidR="008E3917" w:rsidRDefault="008E3917" w:rsidP="008E3917">
      <w:pPr>
        <w:numPr>
          <w:ilvl w:val="0"/>
          <w:numId w:val="1"/>
        </w:numPr>
        <w:tabs>
          <w:tab w:val="left" w:pos="5642"/>
        </w:tabs>
        <w:jc w:val="both"/>
      </w:pPr>
      <w:r>
        <w:t xml:space="preserve">Dodatak B - Prijavni obrazac na hrvatskom jeziku, cjelovito popunjen, potpisan i ovjeren, dostavljen u pisanom i elektronskom obliku (na CD-u), koji mora biti istovjetan priloženom pisanom primjerku; </w:t>
      </w:r>
    </w:p>
    <w:p w:rsidR="008E3917" w:rsidRDefault="008E3917" w:rsidP="008E3917">
      <w:pPr>
        <w:numPr>
          <w:ilvl w:val="0"/>
          <w:numId w:val="1"/>
        </w:numPr>
        <w:tabs>
          <w:tab w:val="left" w:pos="5642"/>
        </w:tabs>
        <w:jc w:val="both"/>
      </w:pPr>
      <w:r>
        <w:t xml:space="preserve">Dodatak C - Proračun projekta, detaljno i jasno popunjen, potpisan i ovjeren, dostavljen u pisanom i elektronskom obliku (na CD-u), koji mora biti istovjetan priloženom pisanom primjerku; </w:t>
      </w:r>
    </w:p>
    <w:p w:rsidR="008E3917" w:rsidRDefault="008E3917" w:rsidP="008E3917">
      <w:pPr>
        <w:numPr>
          <w:ilvl w:val="0"/>
          <w:numId w:val="1"/>
        </w:numPr>
        <w:tabs>
          <w:tab w:val="left" w:pos="5642"/>
        </w:tabs>
        <w:jc w:val="both"/>
      </w:pPr>
      <w:r>
        <w:t>Presliku proračuna sa stavkom vlastitog udjela sufinanciranja (označiti stavku markerom) ili ovjerenu Izjavu da će korisnik osigurati sredstva ukoliko zahtjev bude odabran;</w:t>
      </w:r>
    </w:p>
    <w:p w:rsidR="008E3917" w:rsidRDefault="008E3917" w:rsidP="008E3917">
      <w:pPr>
        <w:numPr>
          <w:ilvl w:val="0"/>
          <w:numId w:val="1"/>
        </w:numPr>
        <w:tabs>
          <w:tab w:val="left" w:pos="5642"/>
        </w:tabs>
        <w:jc w:val="both"/>
      </w:pPr>
      <w:r>
        <w:t>Potpisanu i ovjerenu Odluku o imenovanju voditelja projekta za izvršenje i praćenje projekta, a koji treba biti službenik podnositelja zahtjeva.</w:t>
      </w:r>
    </w:p>
    <w:p w:rsidR="008E3917" w:rsidRDefault="008E3917" w:rsidP="008E3917">
      <w:pPr>
        <w:numPr>
          <w:ilvl w:val="0"/>
          <w:numId w:val="1"/>
        </w:numPr>
        <w:tabs>
          <w:tab w:val="left" w:pos="5642"/>
        </w:tabs>
        <w:jc w:val="both"/>
      </w:pPr>
      <w:r>
        <w:t>Fotodokumentaciju postojećeg stanja objekta (ma</w:t>
      </w:r>
      <w:r w:rsidR="00872821">
        <w:t>ksimalno</w:t>
      </w:r>
      <w:r>
        <w:t xml:space="preserve"> tri karakteristične fotografije)</w:t>
      </w:r>
      <w:r w:rsidR="007D29EC">
        <w:t>.</w:t>
      </w:r>
    </w:p>
    <w:p w:rsidR="008E3917" w:rsidRDefault="008E3917" w:rsidP="008E3917">
      <w:pPr>
        <w:tabs>
          <w:tab w:val="left" w:pos="5642"/>
        </w:tabs>
        <w:ind w:left="720"/>
      </w:pPr>
    </w:p>
    <w:p w:rsidR="008E3917" w:rsidRDefault="008E3917" w:rsidP="008E3917">
      <w:pPr>
        <w:tabs>
          <w:tab w:val="left" w:pos="5642"/>
        </w:tabs>
        <w:jc w:val="both"/>
        <w:rPr>
          <w:b/>
        </w:rPr>
      </w:pPr>
      <w:r>
        <w:t xml:space="preserve">U slučaju podnošenja više od jednog zahtjeva, </w:t>
      </w:r>
      <w:r>
        <w:rPr>
          <w:b/>
        </w:rPr>
        <w:t>svaki zahtjev se predaje u zasebnoj omotnici.</w:t>
      </w:r>
    </w:p>
    <w:p w:rsidR="008E3917" w:rsidRDefault="008E3917" w:rsidP="008E3917">
      <w:pPr>
        <w:tabs>
          <w:tab w:val="left" w:pos="5642"/>
        </w:tabs>
        <w:jc w:val="both"/>
      </w:pPr>
    </w:p>
    <w:p w:rsidR="008E3917" w:rsidRPr="007128D7" w:rsidRDefault="008E3917" w:rsidP="008E3917">
      <w:pPr>
        <w:tabs>
          <w:tab w:val="left" w:pos="5642"/>
        </w:tabs>
        <w:jc w:val="both"/>
        <w:rPr>
          <w:b/>
          <w:color w:val="000000"/>
          <w:spacing w:val="-7"/>
          <w:sz w:val="32"/>
          <w:szCs w:val="32"/>
        </w:rPr>
      </w:pPr>
      <w:r w:rsidRPr="007128D7">
        <w:rPr>
          <w:b/>
        </w:rPr>
        <w:t>Zahtjev se predaje u zatvorenoj omotnici koja na vanjskoj strani mora sadržavati puni naziv i adresu podnositelja, preporučenom poštom ili dostavom u pisarnicu Ministarstva, obavezno uz naznaku: POZIV ZA ISKAZ INTERESA za sufinanciranje projekata u 2014. godini prema „Programu održivog razvoja lokalne zajednice“- NE OTVARATI, na adresu:</w:t>
      </w:r>
    </w:p>
    <w:p w:rsidR="008E3917" w:rsidRPr="006B11B3" w:rsidRDefault="008E3917" w:rsidP="008E3917">
      <w:pPr>
        <w:tabs>
          <w:tab w:val="left" w:pos="5642"/>
        </w:tabs>
        <w:rPr>
          <w:sz w:val="26"/>
          <w:szCs w:val="26"/>
        </w:rPr>
      </w:pPr>
    </w:p>
    <w:p w:rsidR="008E3917" w:rsidRPr="006B11B3" w:rsidRDefault="008E3917" w:rsidP="008E3917">
      <w:pPr>
        <w:tabs>
          <w:tab w:val="left" w:pos="5642"/>
        </w:tabs>
        <w:jc w:val="center"/>
        <w:rPr>
          <w:b/>
          <w:sz w:val="26"/>
          <w:szCs w:val="26"/>
        </w:rPr>
      </w:pPr>
      <w:r w:rsidRPr="006B11B3">
        <w:rPr>
          <w:b/>
          <w:sz w:val="26"/>
          <w:szCs w:val="26"/>
        </w:rPr>
        <w:t>Ministarstvo regionalnoga razvoja i fondova Europske unije</w:t>
      </w:r>
    </w:p>
    <w:p w:rsidR="008E3917" w:rsidRPr="006B11B3" w:rsidRDefault="008E3917" w:rsidP="008E3917">
      <w:pPr>
        <w:tabs>
          <w:tab w:val="left" w:pos="5642"/>
        </w:tabs>
        <w:jc w:val="center"/>
        <w:rPr>
          <w:b/>
          <w:sz w:val="26"/>
          <w:szCs w:val="26"/>
        </w:rPr>
      </w:pPr>
      <w:proofErr w:type="spellStart"/>
      <w:r w:rsidRPr="006B11B3">
        <w:rPr>
          <w:b/>
          <w:sz w:val="26"/>
          <w:szCs w:val="26"/>
        </w:rPr>
        <w:t>Račkoga</w:t>
      </w:r>
      <w:proofErr w:type="spellEnd"/>
      <w:r w:rsidRPr="006B11B3">
        <w:rPr>
          <w:b/>
          <w:sz w:val="26"/>
          <w:szCs w:val="26"/>
        </w:rPr>
        <w:t xml:space="preserve"> 6</w:t>
      </w:r>
    </w:p>
    <w:p w:rsidR="008E3917" w:rsidRPr="006B11B3" w:rsidRDefault="008E3917" w:rsidP="008E3917">
      <w:pPr>
        <w:tabs>
          <w:tab w:val="left" w:pos="5642"/>
        </w:tabs>
        <w:jc w:val="center"/>
        <w:rPr>
          <w:b/>
          <w:sz w:val="26"/>
          <w:szCs w:val="26"/>
        </w:rPr>
      </w:pPr>
      <w:r w:rsidRPr="006B11B3">
        <w:rPr>
          <w:b/>
          <w:sz w:val="26"/>
          <w:szCs w:val="26"/>
        </w:rPr>
        <w:t>10000 Zagreb</w:t>
      </w:r>
    </w:p>
    <w:p w:rsidR="008E3917" w:rsidRDefault="008E3917" w:rsidP="008E3917">
      <w:pPr>
        <w:tabs>
          <w:tab w:val="left" w:pos="5642"/>
        </w:tabs>
        <w:ind w:left="360"/>
        <w:jc w:val="both"/>
      </w:pPr>
    </w:p>
    <w:p w:rsidR="008E3917" w:rsidRDefault="008E3917" w:rsidP="008E3917">
      <w:pPr>
        <w:tabs>
          <w:tab w:val="left" w:pos="5642"/>
        </w:tabs>
        <w:jc w:val="both"/>
      </w:pPr>
    </w:p>
    <w:p w:rsidR="008E3917" w:rsidRPr="0003378D" w:rsidRDefault="008E3917" w:rsidP="008E3917">
      <w:pPr>
        <w:tabs>
          <w:tab w:val="left" w:pos="5642"/>
        </w:tabs>
        <w:jc w:val="both"/>
        <w:rPr>
          <w:b/>
        </w:rPr>
      </w:pPr>
      <w:r w:rsidRPr="0003378D">
        <w:rPr>
          <w:b/>
        </w:rPr>
        <w:t xml:space="preserve">Rok za podnošenje zahtjeva je 10. veljače 2014. </w:t>
      </w:r>
    </w:p>
    <w:p w:rsidR="008E3917" w:rsidRDefault="008E3917" w:rsidP="008E3917">
      <w:pPr>
        <w:tabs>
          <w:tab w:val="left" w:pos="5642"/>
        </w:tabs>
        <w:jc w:val="both"/>
      </w:pPr>
      <w:r>
        <w:t>Pravodobnim zahtjevima smatrat će se zahtjevi dostavljani pisarnici do 16:00 sati navedenog dana, odnosno preporučene pošiljke s poštanskim štambiljem zaključno s navedenim datumom.</w:t>
      </w:r>
    </w:p>
    <w:p w:rsidR="00872821" w:rsidRDefault="00872821" w:rsidP="008E3917">
      <w:pPr>
        <w:tabs>
          <w:tab w:val="left" w:pos="5642"/>
        </w:tabs>
        <w:jc w:val="both"/>
        <w:rPr>
          <w:b/>
          <w:u w:val="single"/>
        </w:rPr>
      </w:pPr>
    </w:p>
    <w:p w:rsidR="008E3917" w:rsidRDefault="008E3917" w:rsidP="008E3917">
      <w:pPr>
        <w:tabs>
          <w:tab w:val="left" w:pos="5642"/>
        </w:tabs>
        <w:jc w:val="both"/>
      </w:pPr>
      <w:r>
        <w:rPr>
          <w:b/>
          <w:u w:val="single"/>
        </w:rPr>
        <w:t>Postupak odabira zahtjeva:</w:t>
      </w:r>
      <w:r>
        <w:rPr>
          <w:b/>
        </w:rPr>
        <w:t xml:space="preserve"> </w:t>
      </w:r>
      <w:r>
        <w:t>pravodobni i potpuni zahtjevi ocijenit će se u skladu sa Smjernicama za podnositelje zahtjeva.</w:t>
      </w:r>
    </w:p>
    <w:p w:rsidR="008E3917" w:rsidRDefault="008E3917" w:rsidP="008E3917">
      <w:pPr>
        <w:tabs>
          <w:tab w:val="left" w:pos="5642"/>
        </w:tabs>
        <w:jc w:val="both"/>
      </w:pPr>
      <w:r>
        <w:t>Svaki pravodobni zahtjev će biti administrativno obrađen, a svi zahtjevi koji zadovoljavaju administrativnu provjeru bit će upućeni u postupak ocjenjivanja.</w:t>
      </w:r>
    </w:p>
    <w:p w:rsidR="008E3917" w:rsidRDefault="008E3917" w:rsidP="008E3917">
      <w:pPr>
        <w:tabs>
          <w:tab w:val="left" w:pos="5642"/>
        </w:tabs>
        <w:jc w:val="both"/>
      </w:pPr>
      <w:r>
        <w:t xml:space="preserve">Podnositelji zahtjeva će o statusu svoga zahtjeva biti obaviješteni pisanim putem u roku od 15 dana  nakon dovršetka administrativne provjere </w:t>
      </w:r>
    </w:p>
    <w:p w:rsidR="008E3917" w:rsidRDefault="008E3917" w:rsidP="008E3917">
      <w:pPr>
        <w:tabs>
          <w:tab w:val="left" w:pos="5642"/>
        </w:tabs>
        <w:jc w:val="both"/>
      </w:pPr>
    </w:p>
    <w:p w:rsidR="008E3917" w:rsidRDefault="008E3917" w:rsidP="008E3917">
      <w:pPr>
        <w:tabs>
          <w:tab w:val="left" w:pos="5642"/>
        </w:tabs>
        <w:jc w:val="both"/>
      </w:pPr>
      <w:r>
        <w:t>Nakon postupka ocjenjivanja, na prijedlog Povjerenstva za odabir projekata, ministar će donijeti Odluku o odabiru projekata za sufinanciranje o kojoj će odabrani podnositelji zahtjeva biti obaviješteni pisanim putem.</w:t>
      </w:r>
    </w:p>
    <w:p w:rsidR="008E3917" w:rsidRDefault="008E3917" w:rsidP="008E3917">
      <w:pPr>
        <w:tabs>
          <w:tab w:val="left" w:pos="5642"/>
        </w:tabs>
        <w:jc w:val="both"/>
      </w:pPr>
      <w:r>
        <w:t>Po donošenju Odluke o odabiru sa odabranim podnositeljima biti će potpisan ugovor o sufinanciranju.</w:t>
      </w:r>
    </w:p>
    <w:p w:rsidR="008E3917" w:rsidRDefault="008E3917" w:rsidP="008E3917">
      <w:pPr>
        <w:tabs>
          <w:tab w:val="left" w:pos="5642"/>
        </w:tabs>
        <w:jc w:val="both"/>
      </w:pPr>
    </w:p>
    <w:p w:rsidR="008E3917" w:rsidRDefault="008E3917" w:rsidP="008E3917">
      <w:pPr>
        <w:tabs>
          <w:tab w:val="left" w:pos="5642"/>
        </w:tabs>
        <w:jc w:val="both"/>
      </w:pPr>
      <w:r>
        <w:rPr>
          <w:b/>
          <w:u w:val="single"/>
        </w:rPr>
        <w:t>Dodatne informacije:</w:t>
      </w:r>
      <w:r>
        <w:rPr>
          <w:b/>
        </w:rPr>
        <w:t xml:space="preserve"> </w:t>
      </w:r>
      <w:r>
        <w:t>za sva dodatna pitanja i informacije odgovorne osobe za kontakt u Ministarstvu su:</w:t>
      </w:r>
    </w:p>
    <w:p w:rsidR="008E3917" w:rsidRDefault="008E3917" w:rsidP="008E3917">
      <w:pPr>
        <w:tabs>
          <w:tab w:val="left" w:pos="5642"/>
        </w:tabs>
        <w:jc w:val="both"/>
      </w:pPr>
    </w:p>
    <w:p w:rsidR="008E3917" w:rsidRDefault="008E3917" w:rsidP="008E3917">
      <w:pPr>
        <w:tabs>
          <w:tab w:val="left" w:pos="5642"/>
        </w:tabs>
        <w:jc w:val="both"/>
      </w:pPr>
      <w:r>
        <w:t xml:space="preserve">-Željka Zagorac, </w:t>
      </w:r>
      <w:proofErr w:type="spellStart"/>
      <w:r>
        <w:t>tel</w:t>
      </w:r>
      <w:proofErr w:type="spellEnd"/>
      <w:r>
        <w:t>:  01/6391 426, e-mail:</w:t>
      </w:r>
      <w:proofErr w:type="spellStart"/>
      <w:r>
        <w:fldChar w:fldCharType="begin"/>
      </w:r>
      <w:r>
        <w:instrText xml:space="preserve"> HYPERLINK "mailto:zeljka.zagorac@mrrfeu.hr" </w:instrText>
      </w:r>
      <w:r>
        <w:fldChar w:fldCharType="separate"/>
      </w:r>
      <w:r>
        <w:rPr>
          <w:rStyle w:val="Hiperveza"/>
        </w:rPr>
        <w:t>zeljka.zagorac</w:t>
      </w:r>
      <w:proofErr w:type="spellEnd"/>
      <w:r>
        <w:rPr>
          <w:rStyle w:val="Hiperveza"/>
        </w:rPr>
        <w:t>@</w:t>
      </w:r>
      <w:proofErr w:type="spellStart"/>
      <w:r>
        <w:rPr>
          <w:rStyle w:val="Hiperveza"/>
        </w:rPr>
        <w:t>mrrfeu.hr</w:t>
      </w:r>
      <w:proofErr w:type="spellEnd"/>
      <w:r>
        <w:fldChar w:fldCharType="end"/>
      </w:r>
      <w:r>
        <w:t>,</w:t>
      </w:r>
    </w:p>
    <w:p w:rsidR="008E3917" w:rsidRDefault="008E3917" w:rsidP="008E3917">
      <w:pPr>
        <w:tabs>
          <w:tab w:val="left" w:pos="5642"/>
        </w:tabs>
        <w:jc w:val="both"/>
      </w:pPr>
      <w:r>
        <w:t xml:space="preserve">-Irena Jagatić, </w:t>
      </w:r>
      <w:proofErr w:type="spellStart"/>
      <w:r>
        <w:t>tel</w:t>
      </w:r>
      <w:proofErr w:type="spellEnd"/>
      <w:r>
        <w:t xml:space="preserve">: 01/6391 461, e-mail: </w:t>
      </w:r>
      <w:hyperlink r:id="rId6" w:history="1">
        <w:r>
          <w:rPr>
            <w:rStyle w:val="Hiperveza"/>
          </w:rPr>
          <w:t>irena.jagatic@mrrfeu.hr</w:t>
        </w:r>
      </w:hyperlink>
      <w:r>
        <w:t>,</w:t>
      </w:r>
    </w:p>
    <w:p w:rsidR="008E3917" w:rsidRDefault="008E3917" w:rsidP="008E3917">
      <w:pPr>
        <w:tabs>
          <w:tab w:val="left" w:pos="5642"/>
        </w:tabs>
        <w:jc w:val="both"/>
      </w:pPr>
      <w:r>
        <w:t xml:space="preserve">-Pavo Šašlin, </w:t>
      </w:r>
      <w:proofErr w:type="spellStart"/>
      <w:r>
        <w:t>tel</w:t>
      </w:r>
      <w:proofErr w:type="spellEnd"/>
      <w:r>
        <w:t xml:space="preserve">: 01/6391 434, e-mail: </w:t>
      </w:r>
      <w:hyperlink r:id="rId7" w:history="1">
        <w:r>
          <w:rPr>
            <w:rStyle w:val="Hiperveza"/>
          </w:rPr>
          <w:t>pavo.saslin@mrrfeu.hr</w:t>
        </w:r>
      </w:hyperlink>
      <w:r>
        <w:t>,</w:t>
      </w:r>
    </w:p>
    <w:p w:rsidR="008E3917" w:rsidRDefault="008E3917" w:rsidP="008E3917">
      <w:pPr>
        <w:tabs>
          <w:tab w:val="left" w:pos="5642"/>
        </w:tabs>
        <w:jc w:val="both"/>
      </w:pPr>
      <w:r>
        <w:t xml:space="preserve">-Ante Mihaljević, </w:t>
      </w:r>
      <w:proofErr w:type="spellStart"/>
      <w:r>
        <w:t>tel</w:t>
      </w:r>
      <w:proofErr w:type="spellEnd"/>
      <w:r>
        <w:t>: 01/6391477, e-mail:</w:t>
      </w:r>
      <w:proofErr w:type="spellStart"/>
      <w:r>
        <w:fldChar w:fldCharType="begin"/>
      </w:r>
      <w:r>
        <w:instrText xml:space="preserve"> HYPERLINK "mailto:ante.mihaljevic@mrrfeu.hr" </w:instrText>
      </w:r>
      <w:r>
        <w:fldChar w:fldCharType="separate"/>
      </w:r>
      <w:r>
        <w:rPr>
          <w:rStyle w:val="Hiperveza"/>
        </w:rPr>
        <w:t>ante.mihaljevic</w:t>
      </w:r>
      <w:proofErr w:type="spellEnd"/>
      <w:r>
        <w:rPr>
          <w:rStyle w:val="Hiperveza"/>
        </w:rPr>
        <w:t>@</w:t>
      </w:r>
      <w:proofErr w:type="spellStart"/>
      <w:r>
        <w:rPr>
          <w:rStyle w:val="Hiperveza"/>
        </w:rPr>
        <w:t>mrrfeu.hr</w:t>
      </w:r>
      <w:proofErr w:type="spellEnd"/>
      <w:r>
        <w:fldChar w:fldCharType="end"/>
      </w:r>
      <w:r>
        <w:t>,</w:t>
      </w:r>
    </w:p>
    <w:p w:rsidR="008E3917" w:rsidRDefault="008E3917" w:rsidP="008E3917">
      <w:pPr>
        <w:tabs>
          <w:tab w:val="left" w:pos="5642"/>
        </w:tabs>
        <w:jc w:val="both"/>
        <w:rPr>
          <w:rStyle w:val="Hiperveza"/>
        </w:rPr>
      </w:pPr>
      <w:r>
        <w:t xml:space="preserve">-Verica Jergović, </w:t>
      </w:r>
      <w:proofErr w:type="spellStart"/>
      <w:r>
        <w:t>tel</w:t>
      </w:r>
      <w:proofErr w:type="spellEnd"/>
      <w:r>
        <w:t>:  01/6391 474, e-mail</w:t>
      </w:r>
      <w:r>
        <w:rPr>
          <w:rStyle w:val="Hiperveza"/>
        </w:rPr>
        <w:t xml:space="preserve">: </w:t>
      </w:r>
      <w:hyperlink r:id="rId8" w:history="1">
        <w:r>
          <w:rPr>
            <w:rStyle w:val="Hiperveza"/>
          </w:rPr>
          <w:t>verica.jergovic@mrrfeu.hr</w:t>
        </w:r>
      </w:hyperlink>
      <w:r>
        <w:rPr>
          <w:rStyle w:val="Hiperveza"/>
        </w:rPr>
        <w:t>.</w:t>
      </w:r>
    </w:p>
    <w:p w:rsidR="008E3917" w:rsidRDefault="008E3917" w:rsidP="008E3917">
      <w:pPr>
        <w:tabs>
          <w:tab w:val="left" w:pos="5642"/>
        </w:tabs>
        <w:jc w:val="both"/>
        <w:rPr>
          <w:rStyle w:val="Hiperveza"/>
        </w:rPr>
      </w:pPr>
    </w:p>
    <w:p w:rsidR="008E3917" w:rsidRDefault="008E3917" w:rsidP="008E3917">
      <w:pPr>
        <w:tabs>
          <w:tab w:val="left" w:pos="5642"/>
        </w:tabs>
        <w:jc w:val="both"/>
        <w:rPr>
          <w:b/>
        </w:rPr>
      </w:pPr>
      <w:r>
        <w:t xml:space="preserve">Poziv za iskaz interesa s prilozima (Dodatak A, Dodatak B, Dodatak C) i Smjernice za podnositelje zahtjeva dostupni su na web stranici Ministarstva regionalnoga razvoja i fondova Europske unije: </w:t>
      </w:r>
      <w:hyperlink r:id="rId9" w:history="1">
        <w:r>
          <w:rPr>
            <w:rStyle w:val="Hiperveza"/>
          </w:rPr>
          <w:t>www.mrrfeu.hr</w:t>
        </w:r>
      </w:hyperlink>
      <w:r>
        <w:t xml:space="preserve"> pod </w:t>
      </w:r>
      <w:r>
        <w:rPr>
          <w:b/>
        </w:rPr>
        <w:t xml:space="preserve">POZIV ZA ISKAZ INTERESA za sufinanciranje projekata u 2014. godini </w:t>
      </w:r>
      <w:r w:rsidR="006E06FD">
        <w:rPr>
          <w:b/>
        </w:rPr>
        <w:t xml:space="preserve">prema </w:t>
      </w:r>
      <w:r>
        <w:rPr>
          <w:b/>
        </w:rPr>
        <w:t>„Program</w:t>
      </w:r>
      <w:r w:rsidR="006E06FD">
        <w:rPr>
          <w:b/>
        </w:rPr>
        <w:t>u</w:t>
      </w:r>
      <w:r>
        <w:rPr>
          <w:b/>
        </w:rPr>
        <w:t xml:space="preserve"> održivog razvoja lokalne zajednice“.</w:t>
      </w:r>
    </w:p>
    <w:p w:rsidR="008E3917" w:rsidRDefault="008E3917" w:rsidP="008E3917">
      <w:pPr>
        <w:tabs>
          <w:tab w:val="left" w:pos="5642"/>
        </w:tabs>
        <w:jc w:val="both"/>
        <w:rPr>
          <w:b/>
        </w:rPr>
      </w:pPr>
    </w:p>
    <w:p w:rsidR="00EA6D1B" w:rsidRDefault="00EA6D1B" w:rsidP="00EA6D1B"/>
    <w:p w:rsidR="008E3917" w:rsidRPr="00CB09D5" w:rsidRDefault="008E3917" w:rsidP="008E3917">
      <w:pPr>
        <w:jc w:val="both"/>
        <w:rPr>
          <w:b/>
        </w:rPr>
      </w:pPr>
    </w:p>
    <w:p w:rsidR="008E3917" w:rsidRPr="00C51DEC" w:rsidRDefault="008E3917" w:rsidP="008E3917">
      <w:pPr>
        <w:rPr>
          <w:b/>
        </w:rPr>
      </w:pPr>
      <w:r w:rsidRPr="00CB09D5">
        <w:rPr>
          <w:b/>
        </w:rPr>
        <w:t xml:space="preserve">   </w:t>
      </w:r>
      <w:bookmarkStart w:id="0" w:name="_GoBack"/>
      <w:bookmarkEnd w:id="0"/>
      <w:r w:rsidRPr="00CB09D5">
        <w:rPr>
          <w:b/>
        </w:rPr>
        <w:t xml:space="preserve">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B09D5">
        <w:rPr>
          <w:b/>
        </w:rPr>
        <w:t xml:space="preserve">     </w:t>
      </w:r>
    </w:p>
    <w:p w:rsidR="008E3917" w:rsidRPr="00EB1E36" w:rsidRDefault="008E3917" w:rsidP="008E3917">
      <w:pPr>
        <w:jc w:val="center"/>
        <w:rPr>
          <w:b/>
        </w:rPr>
      </w:pPr>
      <w:r w:rsidRPr="00EB1E36">
        <w:rPr>
          <w:b/>
        </w:rPr>
        <w:t>MINISTARSTVO REGIONALNOG</w:t>
      </w:r>
      <w:r w:rsidR="00577CD7">
        <w:rPr>
          <w:b/>
        </w:rPr>
        <w:t>A</w:t>
      </w:r>
      <w:r w:rsidRPr="00EB1E36">
        <w:rPr>
          <w:b/>
        </w:rPr>
        <w:t xml:space="preserve"> RAZVOJA I FONDOVA EUROPSKE UNIJE</w:t>
      </w:r>
    </w:p>
    <w:p w:rsidR="00752E87" w:rsidRDefault="00752E87"/>
    <w:sectPr w:rsidR="00752E87" w:rsidSect="00F66217">
      <w:pgSz w:w="11906" w:h="16838" w:code="9"/>
      <w:pgMar w:top="426" w:right="1274" w:bottom="1247" w:left="1418" w:header="709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30CAB"/>
    <w:multiLevelType w:val="hybridMultilevel"/>
    <w:tmpl w:val="985C8396"/>
    <w:lvl w:ilvl="0" w:tplc="96DC0D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917"/>
    <w:rsid w:val="0003378D"/>
    <w:rsid w:val="002E4CBC"/>
    <w:rsid w:val="00577CD7"/>
    <w:rsid w:val="006B11B3"/>
    <w:rsid w:val="006E06FD"/>
    <w:rsid w:val="00752E87"/>
    <w:rsid w:val="007C3BFA"/>
    <w:rsid w:val="007D29EC"/>
    <w:rsid w:val="00872821"/>
    <w:rsid w:val="008E3917"/>
    <w:rsid w:val="00AD06DD"/>
    <w:rsid w:val="00B86154"/>
    <w:rsid w:val="00EA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8E3917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E391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3917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8E3917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E391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3917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ica.jergovic@mrrfeu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avo.saslin@mrrfeu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ena.jagatic@mrrfeu.h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rrfeu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Zagorac</dc:creator>
  <cp:lastModifiedBy>Željka Zagorac</cp:lastModifiedBy>
  <cp:revision>5</cp:revision>
  <dcterms:created xsi:type="dcterms:W3CDTF">2014-01-23T08:50:00Z</dcterms:created>
  <dcterms:modified xsi:type="dcterms:W3CDTF">2014-01-23T10:34:00Z</dcterms:modified>
</cp:coreProperties>
</file>